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  <w:r>
        <w:rPr>
          <w:rFonts w:asciiTheme="majorHAnsi" w:hAnsiTheme="majorHAnsi" w:cstheme="majorHAnsi"/>
          <w:b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2159000</wp:posOffset>
            </wp:positionH>
            <wp:positionV relativeFrom="paragraph">
              <wp:posOffset>0</wp:posOffset>
            </wp:positionV>
            <wp:extent cx="1544955" cy="914400"/>
            <wp:effectExtent l="0" t="0" r="0" b="0"/>
            <wp:wrapTight wrapText="bothSides">
              <wp:wrapPolygon edited="0">
                <wp:start x="0" y="0"/>
                <wp:lineTo x="0" y="21150"/>
                <wp:lineTo x="21307" y="21150"/>
                <wp:lineTo x="21307" y="0"/>
                <wp:lineTo x="0" y="0"/>
              </wp:wrapPolygon>
            </wp:wrapTight>
            <wp:docPr id="1" name="Picture 1" descr="C:\Users\cpeck\AppData\Local\Microsoft\Windows\INetCache\Content.Word\MHS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peck\AppData\Local\Microsoft\Windows\INetCache\Content.Word\MHSL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3A0495" w:rsidRDefault="003A0495" w:rsidP="00393AEF">
      <w:pPr>
        <w:ind w:left="-540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585B59" w:rsidRDefault="00585B59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3A0495" w:rsidRPr="00062484" w:rsidRDefault="003A0495" w:rsidP="00393AEF">
      <w:pPr>
        <w:ind w:left="-54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062484">
        <w:rPr>
          <w:rFonts w:asciiTheme="majorHAnsi" w:hAnsiTheme="majorHAnsi" w:cstheme="majorHAnsi"/>
          <w:b/>
          <w:sz w:val="28"/>
          <w:szCs w:val="28"/>
        </w:rPr>
        <w:t>General Employment Information</w:t>
      </w:r>
    </w:p>
    <w:p w:rsidR="003A0495" w:rsidRDefault="003A0495" w:rsidP="00393AEF">
      <w:pPr>
        <w:ind w:left="-540"/>
        <w:rPr>
          <w:rFonts w:asciiTheme="majorHAnsi" w:hAnsiTheme="majorHAnsi" w:cstheme="majorHAnsi"/>
          <w:sz w:val="20"/>
          <w:szCs w:val="20"/>
        </w:rPr>
      </w:pPr>
    </w:p>
    <w:p w:rsidR="00585B59" w:rsidRDefault="00585B59" w:rsidP="00585B59">
      <w:pPr>
        <w:ind w:left="-540"/>
        <w:rPr>
          <w:rFonts w:asciiTheme="majorHAnsi" w:hAnsiTheme="majorHAnsi" w:cstheme="majorHAnsi"/>
          <w:sz w:val="20"/>
          <w:szCs w:val="20"/>
        </w:rPr>
      </w:pPr>
    </w:p>
    <w:tbl>
      <w:tblPr>
        <w:tblStyle w:val="TableGrid"/>
        <w:tblW w:w="9749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7"/>
        <w:gridCol w:w="6662"/>
      </w:tblGrid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Position Title</w:t>
            </w: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  <w:tc>
          <w:tcPr>
            <w:tcW w:w="6662" w:type="dxa"/>
          </w:tcPr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Traineeship – Business Administration Certificate III (Medical)</w:t>
            </w:r>
            <w:r w:rsidR="00D66BA6">
              <w:rPr>
                <w:rFonts w:asciiTheme="majorHAnsi" w:hAnsiTheme="majorHAnsi" w:cstheme="majorHAnsi"/>
                <w:sz w:val="22"/>
                <w:szCs w:val="22"/>
              </w:rPr>
              <w:t xml:space="preserve"> (BSB3115)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Basis of Employment</w:t>
            </w:r>
          </w:p>
        </w:tc>
        <w:tc>
          <w:tcPr>
            <w:tcW w:w="6662" w:type="dxa"/>
          </w:tcPr>
          <w:p w:rsidR="00585B59" w:rsidRPr="00694E03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Fixed Term (1) one year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Location</w:t>
            </w:r>
          </w:p>
        </w:tc>
        <w:tc>
          <w:tcPr>
            <w:tcW w:w="6662" w:type="dxa"/>
          </w:tcPr>
          <w:p w:rsidR="00585B59" w:rsidRPr="00A024E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The position</w:t>
            </w:r>
            <w:r w:rsidR="00142EAC">
              <w:rPr>
                <w:rFonts w:asciiTheme="majorHAnsi" w:hAnsiTheme="majorHAnsi" w:cstheme="majorHAnsi"/>
                <w:sz w:val="22"/>
                <w:szCs w:val="22"/>
              </w:rPr>
              <w:t xml:space="preserve"> is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based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in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r w:rsidR="00D64FC9">
              <w:rPr>
                <w:rFonts w:asciiTheme="majorHAnsi" w:hAnsiTheme="majorHAnsi" w:cstheme="majorHAnsi"/>
                <w:sz w:val="22"/>
                <w:szCs w:val="22"/>
              </w:rPr>
              <w:t>Innisfail</w:t>
            </w:r>
            <w:bookmarkStart w:id="0" w:name="_GoBack"/>
            <w:bookmarkEnd w:id="0"/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B374DF">
              <w:rPr>
                <w:rFonts w:asciiTheme="majorHAnsi" w:hAnsiTheme="majorHAnsi" w:cstheme="majorHAnsi"/>
                <w:sz w:val="22"/>
                <w:szCs w:val="22"/>
              </w:rPr>
              <w:t xml:space="preserve">  </w:t>
            </w:r>
            <w:r w:rsidRPr="00A024E3">
              <w:rPr>
                <w:rFonts w:asciiTheme="majorHAnsi" w:hAnsiTheme="majorHAnsi" w:cstheme="majorHAnsi"/>
                <w:sz w:val="22"/>
                <w:szCs w:val="22"/>
              </w:rPr>
              <w:t>Travelling throughout the geographic service area of Mamu Health Service Limited (MHSL) is a requirement of this position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B374D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Award</w:t>
            </w:r>
          </w:p>
          <w:p w:rsidR="00B374DF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2F0E2D" w:rsidRDefault="002F0E2D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13CC" w:rsidRPr="00694E03" w:rsidRDefault="00B374DF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Remuneration</w:t>
            </w:r>
            <w:r w:rsidR="00EE13C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6662" w:type="dxa"/>
          </w:tcPr>
          <w:p w:rsidR="00EE13CC" w:rsidRDefault="002F0E2D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Aboriginal &amp; Torres Strait Islander Health Workers and Practitioners and Aboriginal Community Controlled Health Services Award 2020 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585B59" w:rsidRDefault="00A60911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Trainee</w:t>
            </w:r>
          </w:p>
          <w:p w:rsidR="00EE13CC" w:rsidRPr="00694E03" w:rsidRDefault="00EE13CC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Payment of Wages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employees are paid weekly and all payments are made directly by EFT into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employee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s nominated bank account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Leave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receive 5 weeks annual leave (leave loading at 17.5%) and 12 days sick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/personal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 leave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Superannuation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 xml:space="preserve">MHSL makes a contribution to your nominated superannuation fund of </w:t>
            </w:r>
            <w:r w:rsidR="009D6F2E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% of the employee’s gross base salary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Salary Sacrifice</w:t>
            </w:r>
          </w:p>
        </w:tc>
        <w:tc>
          <w:tcPr>
            <w:tcW w:w="6662" w:type="dxa"/>
          </w:tcPr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enjoy the benefits of salary sacrifice up to the maximum allowable under current Federal rules for PBI (Public Benevolent Institutions). This is currently offered through Eziway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>Employee Assistance Program</w:t>
            </w:r>
          </w:p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C85E76" w:rsidRPr="00694E03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has an Employee Assistance Program available to all employees. This is a free and confidential counseling service available to employees and their families</w:t>
            </w:r>
          </w:p>
          <w:p w:rsidR="00585B59" w:rsidRPr="00694E03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85B59" w:rsidRPr="00694E03" w:rsidTr="00EE2B8B">
        <w:tc>
          <w:tcPr>
            <w:tcW w:w="3087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Professional Development 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Pr="00694E03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Identified Positon</w:t>
            </w:r>
          </w:p>
        </w:tc>
        <w:tc>
          <w:tcPr>
            <w:tcW w:w="6662" w:type="dxa"/>
          </w:tcPr>
          <w:p w:rsidR="00585B59" w:rsidRDefault="00585B59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694E03">
              <w:rPr>
                <w:rFonts w:asciiTheme="majorHAnsi" w:hAnsiTheme="majorHAnsi" w:cstheme="majorHAnsi"/>
                <w:sz w:val="22"/>
                <w:szCs w:val="22"/>
              </w:rPr>
              <w:t>MHSL employees have ongoing professional development opportunities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 xml:space="preserve">The Traineeship role is an </w:t>
            </w:r>
            <w:r w:rsidRPr="00A60911"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Identified</w:t>
            </w:r>
            <w:r>
              <w:rPr>
                <w:rFonts w:ascii="Calibri Light" w:hAnsi="Calibri Light" w:cs="Calibri Light"/>
                <w:sz w:val="22"/>
                <w:szCs w:val="22"/>
              </w:rPr>
              <w:t xml:space="preserve"> position.</w:t>
            </w:r>
          </w:p>
          <w:p w:rsidR="00A60911" w:rsidRDefault="00A60911" w:rsidP="00A60911">
            <w:pPr>
              <w:jc w:val="both"/>
              <w:rPr>
                <w:rFonts w:ascii="Calibri Light" w:hAnsi="Calibri Light" w:cs="Calibri Light"/>
                <w:b/>
                <w:i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sz w:val="22"/>
                <w:szCs w:val="22"/>
              </w:rPr>
              <w:t>It is a genuine occupational requirement that it is filled by an Aboriginal or Torres Strait Islander person as permitted and arguable under Section 25, 104 and 105 of the Queensland Anti-Discrimination Act 1991.</w:t>
            </w:r>
          </w:p>
          <w:p w:rsidR="00A60911" w:rsidRPr="00142EAC" w:rsidRDefault="00A60911" w:rsidP="00A60911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585B59" w:rsidRPr="00694E03" w:rsidTr="00EE2B8B">
        <w:trPr>
          <w:trHeight w:val="1239"/>
        </w:trPr>
        <w:tc>
          <w:tcPr>
            <w:tcW w:w="3087" w:type="dxa"/>
          </w:tcPr>
          <w:p w:rsidR="00C85E76" w:rsidRDefault="00C85E76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Applying for the position</w:t>
            </w: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E54E3" w:rsidRDefault="00EE54E3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347901" w:rsidRDefault="00347901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177AD7" w:rsidRDefault="00177AD7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Default="002F055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A</w:t>
            </w:r>
            <w:r w:rsidR="00585B59">
              <w:rPr>
                <w:rFonts w:asciiTheme="majorHAnsi" w:hAnsiTheme="majorHAnsi" w:cstheme="majorHAnsi"/>
                <w:b/>
                <w:sz w:val="22"/>
                <w:szCs w:val="22"/>
              </w:rPr>
              <w:t>pplication Closing Date</w:t>
            </w: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4B09D0" w:rsidRDefault="004B09D0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E722BE" w:rsidRDefault="00E722BE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</w:p>
          <w:p w:rsidR="00585B59" w:rsidRPr="00AD78CF" w:rsidRDefault="00585B59" w:rsidP="00EE2B8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</w:t>
            </w:r>
          </w:p>
        </w:tc>
        <w:tc>
          <w:tcPr>
            <w:tcW w:w="6662" w:type="dxa"/>
          </w:tcPr>
          <w:p w:rsidR="00E722BE" w:rsidRDefault="00E722BE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142EAC" w:rsidRDefault="00177AD7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177AD7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To apply for the position you will need to forward your application with the following to: </w:t>
            </w:r>
            <w:hyperlink r:id="rId9" w:history="1">
              <w:r w:rsidRPr="00177AD7">
                <w:rPr>
                  <w:rFonts w:ascii="Calibri" w:hAnsi="Calibri" w:cs="Calibri"/>
                  <w:b/>
                  <w:bCs/>
                  <w:color w:val="2765CF"/>
                  <w:sz w:val="22"/>
                  <w:szCs w:val="22"/>
                  <w:bdr w:val="none" w:sz="0" w:space="0" w:color="auto" w:frame="1"/>
                  <w:lang w:val="en-AU" w:eastAsia="en-AU"/>
                </w:rPr>
                <w:t>recruitment@mamuhsl.org.au</w:t>
              </w:r>
            </w:hyperlink>
            <w:r w:rsidRPr="00177AD7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 </w:t>
            </w:r>
            <w:r w:rsidR="00142EAC">
              <w:rPr>
                <w:rFonts w:ascii="Calibri" w:hAnsi="Calibri" w:cs="Calibri"/>
                <w:b/>
                <w:b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 </w:t>
            </w:r>
          </w:p>
          <w:p w:rsidR="00177AD7" w:rsidRPr="00A60911" w:rsidRDefault="002F055E" w:rsidP="00142EAC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Applicants need to submit a resume, certified copy of qualification, proof of COVID Vaccination and an application letter that 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address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es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 xml:space="preserve"> the </w:t>
            </w:r>
            <w:r w:rsidR="00142EAC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Key Selection C</w:t>
            </w:r>
            <w:r w:rsidR="00B01B44" w:rsidRPr="00A60911">
              <w:rPr>
                <w:rFonts w:ascii="Calibri" w:hAnsi="Calibri" w:cs="Calibri"/>
                <w:b/>
                <w:i/>
                <w:color w:val="1C1C1C"/>
                <w:sz w:val="22"/>
                <w:szCs w:val="22"/>
                <w:lang w:val="en-AU" w:eastAsia="en-AU"/>
              </w:rPr>
              <w:t>riteria (no more than two pages).</w:t>
            </w:r>
          </w:p>
          <w:p w:rsidR="002F055E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lastRenderedPageBreak/>
              <w:t xml:space="preserve">Further information can be obtained by visiting </w:t>
            </w:r>
            <w:hyperlink r:id="rId10" w:history="1">
              <w:r w:rsidRPr="000619DA">
                <w:rPr>
                  <w:rStyle w:val="Hyperlink"/>
                  <w:rFonts w:ascii="Calibri" w:hAnsi="Calibri" w:cs="Calibri"/>
                  <w:sz w:val="22"/>
                  <w:szCs w:val="22"/>
                  <w:lang w:val="en-AU" w:eastAsia="en-AU"/>
                </w:rPr>
                <w:t>www.mamuhsl.org.au</w:t>
              </w:r>
            </w:hyperlink>
          </w:p>
          <w:p w:rsidR="002F055E" w:rsidRPr="00177AD7" w:rsidRDefault="002F055E" w:rsidP="002F055E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And/or contacting </w:t>
            </w:r>
            <w:r w:rsidR="00A60911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Julie Browne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on 07 </w:t>
            </w:r>
            <w:r w:rsidR="00142EAC"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>40619988</w:t>
            </w:r>
            <w:r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  <w:t xml:space="preserve"> </w:t>
            </w:r>
          </w:p>
          <w:p w:rsidR="00177AD7" w:rsidRPr="00A60911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that do not address the </w:t>
            </w:r>
            <w:r w:rsidR="00142EAC"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Key </w:t>
            </w:r>
            <w:r w:rsidRPr="00A60911">
              <w:rPr>
                <w:rFonts w:ascii="Calibri" w:hAnsi="Calibri" w:cs="Calibri"/>
                <w:b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>Selection Criteria will not progress in the recruitment process.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507B60" w:rsidRDefault="00507B60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b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</w:pPr>
            <w:r w:rsidRPr="002F055E">
              <w:rPr>
                <w:rFonts w:ascii="Calibri" w:hAnsi="Calibri" w:cs="Calibri"/>
                <w:bCs/>
                <w:i/>
                <w:iCs/>
                <w:color w:val="1C1C1C"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Applications close on 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Friday 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22</w:t>
            </w:r>
            <w:r w:rsidR="00A60911" w:rsidRP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vertAlign w:val="superscript"/>
                <w:lang w:val="en-AU" w:eastAsia="en-AU"/>
              </w:rPr>
              <w:t>nd</w:t>
            </w:r>
            <w:r w:rsidR="00A60911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April</w:t>
            </w:r>
            <w:r w:rsidR="00B01B44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 xml:space="preserve"> </w:t>
            </w:r>
            <w:r w:rsidR="002F055E"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2022 5.00pm</w:t>
            </w:r>
            <w:r w:rsidRPr="002F055E">
              <w:rPr>
                <w:rFonts w:ascii="Calibri" w:hAnsi="Calibri" w:cs="Calibri"/>
                <w:bCs/>
                <w:i/>
                <w:iCs/>
                <w:sz w:val="22"/>
                <w:szCs w:val="22"/>
                <w:bdr w:val="none" w:sz="0" w:space="0" w:color="auto" w:frame="1"/>
                <w:lang w:val="en-AU" w:eastAsia="en-AU"/>
              </w:rPr>
              <w:t>.</w:t>
            </w:r>
          </w:p>
          <w:p w:rsidR="00177AD7" w:rsidRPr="00177AD7" w:rsidRDefault="00177AD7" w:rsidP="00177AD7">
            <w:pPr>
              <w:shd w:val="clear" w:color="auto" w:fill="FFFFFF"/>
              <w:textAlignment w:val="baseline"/>
              <w:rPr>
                <w:rFonts w:ascii="Calibri" w:hAnsi="Calibri" w:cs="Calibri"/>
                <w:color w:val="1C1C1C"/>
                <w:sz w:val="22"/>
                <w:szCs w:val="22"/>
                <w:lang w:val="en-AU" w:eastAsia="en-AU"/>
              </w:rPr>
            </w:pPr>
          </w:p>
          <w:p w:rsidR="00585B59" w:rsidRPr="00393AEF" w:rsidRDefault="00585B59" w:rsidP="00177AD7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:rsidR="00AD78CF" w:rsidRPr="007B5649" w:rsidRDefault="00AD78CF" w:rsidP="007B5649">
      <w:pPr>
        <w:tabs>
          <w:tab w:val="left" w:pos="2820"/>
        </w:tabs>
        <w:rPr>
          <w:rFonts w:asciiTheme="majorHAnsi" w:hAnsiTheme="majorHAnsi" w:cstheme="majorHAnsi"/>
          <w:b/>
          <w:sz w:val="22"/>
          <w:szCs w:val="22"/>
        </w:rPr>
      </w:pPr>
    </w:p>
    <w:sectPr w:rsidR="00AD78CF" w:rsidRPr="007B5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11" w:rsidRDefault="00A60911" w:rsidP="00585B59">
      <w:r>
        <w:separator/>
      </w:r>
    </w:p>
  </w:endnote>
  <w:endnote w:type="continuationSeparator" w:id="0">
    <w:p w:rsidR="00A60911" w:rsidRDefault="00A60911" w:rsidP="0058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11" w:rsidRDefault="00A60911" w:rsidP="00585B59">
      <w:r>
        <w:separator/>
      </w:r>
    </w:p>
  </w:footnote>
  <w:footnote w:type="continuationSeparator" w:id="0">
    <w:p w:rsidR="00A60911" w:rsidRDefault="00A60911" w:rsidP="0058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A20B79"/>
    <w:multiLevelType w:val="hybridMultilevel"/>
    <w:tmpl w:val="154C45FE"/>
    <w:lvl w:ilvl="0" w:tplc="03483C28">
      <w:start w:val="1"/>
      <w:numFmt w:val="bullet"/>
      <w:lvlText w:val=""/>
      <w:lvlJc w:val="left"/>
      <w:pPr>
        <w:ind w:left="18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F693357"/>
    <w:multiLevelType w:val="hybridMultilevel"/>
    <w:tmpl w:val="41D61D6C"/>
    <w:lvl w:ilvl="0" w:tplc="EBF49302">
      <w:start w:val="1"/>
      <w:numFmt w:val="lowerLetter"/>
      <w:lvlText w:val="(%1)"/>
      <w:lvlJc w:val="left"/>
      <w:pPr>
        <w:ind w:left="-1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40" w:hanging="360"/>
      </w:pPr>
    </w:lvl>
    <w:lvl w:ilvl="2" w:tplc="0C09001B" w:tentative="1">
      <w:start w:val="1"/>
      <w:numFmt w:val="lowerRoman"/>
      <w:lvlText w:val="%3."/>
      <w:lvlJc w:val="right"/>
      <w:pPr>
        <w:ind w:left="1260" w:hanging="180"/>
      </w:pPr>
    </w:lvl>
    <w:lvl w:ilvl="3" w:tplc="0C09000F" w:tentative="1">
      <w:start w:val="1"/>
      <w:numFmt w:val="decimal"/>
      <w:lvlText w:val="%4."/>
      <w:lvlJc w:val="left"/>
      <w:pPr>
        <w:ind w:left="1980" w:hanging="360"/>
      </w:pPr>
    </w:lvl>
    <w:lvl w:ilvl="4" w:tplc="0C090019" w:tentative="1">
      <w:start w:val="1"/>
      <w:numFmt w:val="lowerLetter"/>
      <w:lvlText w:val="%5."/>
      <w:lvlJc w:val="left"/>
      <w:pPr>
        <w:ind w:left="2700" w:hanging="360"/>
      </w:pPr>
    </w:lvl>
    <w:lvl w:ilvl="5" w:tplc="0C09001B" w:tentative="1">
      <w:start w:val="1"/>
      <w:numFmt w:val="lowerRoman"/>
      <w:lvlText w:val="%6."/>
      <w:lvlJc w:val="right"/>
      <w:pPr>
        <w:ind w:left="3420" w:hanging="180"/>
      </w:pPr>
    </w:lvl>
    <w:lvl w:ilvl="6" w:tplc="0C09000F" w:tentative="1">
      <w:start w:val="1"/>
      <w:numFmt w:val="decimal"/>
      <w:lvlText w:val="%7."/>
      <w:lvlJc w:val="left"/>
      <w:pPr>
        <w:ind w:left="4140" w:hanging="360"/>
      </w:pPr>
    </w:lvl>
    <w:lvl w:ilvl="7" w:tplc="0C090019" w:tentative="1">
      <w:start w:val="1"/>
      <w:numFmt w:val="lowerLetter"/>
      <w:lvlText w:val="%8."/>
      <w:lvlJc w:val="left"/>
      <w:pPr>
        <w:ind w:left="4860" w:hanging="360"/>
      </w:pPr>
    </w:lvl>
    <w:lvl w:ilvl="8" w:tplc="0C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55682DBB"/>
    <w:multiLevelType w:val="hybridMultilevel"/>
    <w:tmpl w:val="C76AAA78"/>
    <w:lvl w:ilvl="0" w:tplc="A52C2EE8">
      <w:numFmt w:val="bullet"/>
      <w:lvlText w:val=""/>
      <w:lvlJc w:val="left"/>
      <w:pPr>
        <w:ind w:left="720" w:hanging="360"/>
      </w:pPr>
      <w:rPr>
        <w:rFonts w:ascii="Symbol" w:eastAsia="Calibri" w:hAnsi="Symbol" w:cs="Calibri 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92488"/>
    <w:multiLevelType w:val="hybridMultilevel"/>
    <w:tmpl w:val="F2B845BC"/>
    <w:lvl w:ilvl="0" w:tplc="8478690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95"/>
    <w:rsid w:val="000127F2"/>
    <w:rsid w:val="00062484"/>
    <w:rsid w:val="000C682A"/>
    <w:rsid w:val="000E0D52"/>
    <w:rsid w:val="0010127F"/>
    <w:rsid w:val="00142EAC"/>
    <w:rsid w:val="00177AD7"/>
    <w:rsid w:val="00285311"/>
    <w:rsid w:val="002F055E"/>
    <w:rsid w:val="002F0E2D"/>
    <w:rsid w:val="00347901"/>
    <w:rsid w:val="00393AEF"/>
    <w:rsid w:val="003A0495"/>
    <w:rsid w:val="00425419"/>
    <w:rsid w:val="00494539"/>
    <w:rsid w:val="004B09D0"/>
    <w:rsid w:val="004C697A"/>
    <w:rsid w:val="004E0056"/>
    <w:rsid w:val="00507B60"/>
    <w:rsid w:val="00585B59"/>
    <w:rsid w:val="005D0A7D"/>
    <w:rsid w:val="00694E03"/>
    <w:rsid w:val="006E6AE6"/>
    <w:rsid w:val="007B5649"/>
    <w:rsid w:val="007B7A73"/>
    <w:rsid w:val="007C3BD0"/>
    <w:rsid w:val="00860E90"/>
    <w:rsid w:val="008A2415"/>
    <w:rsid w:val="0093769E"/>
    <w:rsid w:val="009A576E"/>
    <w:rsid w:val="009D6F2E"/>
    <w:rsid w:val="00A024E3"/>
    <w:rsid w:val="00A06716"/>
    <w:rsid w:val="00A60911"/>
    <w:rsid w:val="00AD78CF"/>
    <w:rsid w:val="00B01B44"/>
    <w:rsid w:val="00B374DF"/>
    <w:rsid w:val="00B54F87"/>
    <w:rsid w:val="00C55201"/>
    <w:rsid w:val="00C85E76"/>
    <w:rsid w:val="00C9249D"/>
    <w:rsid w:val="00D64FC9"/>
    <w:rsid w:val="00D66BA6"/>
    <w:rsid w:val="00E722BE"/>
    <w:rsid w:val="00ED69DD"/>
    <w:rsid w:val="00EE13CC"/>
    <w:rsid w:val="00EE2B8B"/>
    <w:rsid w:val="00EE54E3"/>
    <w:rsid w:val="00F66DF9"/>
    <w:rsid w:val="00FD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BD5263-153F-49D2-A6B2-FD2F066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0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3A0495"/>
    <w:pPr>
      <w:ind w:left="720"/>
      <w:contextualSpacing/>
    </w:pPr>
  </w:style>
  <w:style w:type="character" w:customStyle="1" w:styleId="ListParagraphChar">
    <w:name w:val="List Paragraph Char"/>
    <w:aliases w:val="Recommendation Char"/>
    <w:basedOn w:val="DefaultParagraphFont"/>
    <w:link w:val="ListParagraph"/>
    <w:uiPriority w:val="34"/>
    <w:locked/>
    <w:rsid w:val="00A024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D78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5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8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82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muhsl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mamuhsl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AB421-AC7E-4E38-8043-6204EA7E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DCB10510</Template>
  <TotalTime>90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Peck</dc:creator>
  <cp:keywords/>
  <dc:description/>
  <cp:lastModifiedBy>Julie Browne</cp:lastModifiedBy>
  <cp:revision>19</cp:revision>
  <cp:lastPrinted>2022-01-31T06:29:00Z</cp:lastPrinted>
  <dcterms:created xsi:type="dcterms:W3CDTF">2021-02-18T02:08:00Z</dcterms:created>
  <dcterms:modified xsi:type="dcterms:W3CDTF">2022-03-30T02:38:00Z</dcterms:modified>
</cp:coreProperties>
</file>